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B40ED">
        <w:rPr>
          <w:rFonts w:ascii="Times New Roman" w:hAnsi="Times New Roman" w:cs="Times New Roman"/>
          <w:b/>
          <w:sz w:val="27"/>
          <w:szCs w:val="27"/>
          <w:lang w:val="uk-UA"/>
        </w:rPr>
        <w:t>833</w:t>
      </w:r>
    </w:p>
    <w:p w:rsidR="00D627BD" w:rsidRPr="002E748F" w:rsidRDefault="008B40E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D627BD"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49792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FD4C75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 Погребищенської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Default="00FD4C75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r w:rsidR="007F24A5">
        <w:rPr>
          <w:b/>
          <w:sz w:val="28"/>
          <w:szCs w:val="28"/>
        </w:rPr>
        <w:t>Погребищенський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B40ED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8DC66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2022-06-07T09:31:00Z</cp:lastPrinted>
  <dcterms:created xsi:type="dcterms:W3CDTF">2022-06-07T09:31:00Z</dcterms:created>
  <dcterms:modified xsi:type="dcterms:W3CDTF">2022-06-30T12:43:00Z</dcterms:modified>
</cp:coreProperties>
</file>